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D2409" w:rsidRDefault="001D2409">
      <w:pPr>
        <w:pStyle w:val="ConsPlusNormal"/>
        <w:jc w:val="right"/>
        <w:outlineLvl w:val="0"/>
      </w:pPr>
      <w:r>
        <w:t>Форма 15</w:t>
      </w:r>
    </w:p>
    <w:p w:rsidR="001D2409" w:rsidRDefault="001D2409">
      <w:pPr>
        <w:pStyle w:val="ConsPlusNormal"/>
        <w:jc w:val="both"/>
      </w:pPr>
    </w:p>
    <w:p w:rsidR="001D2409" w:rsidRDefault="001D2409">
      <w:pPr>
        <w:pStyle w:val="ConsPlusNormal"/>
        <w:jc w:val="center"/>
      </w:pPr>
      <w:r>
        <w:t>Информация</w:t>
      </w:r>
    </w:p>
    <w:p w:rsidR="001D2409" w:rsidRDefault="001D2409">
      <w:pPr>
        <w:pStyle w:val="ConsPlusNormal"/>
        <w:jc w:val="center"/>
      </w:pPr>
      <w:r>
        <w:t>об условиях, на которых осуществляется поставка товаров</w:t>
      </w:r>
    </w:p>
    <w:p w:rsidR="001D2409" w:rsidRDefault="001D2409">
      <w:pPr>
        <w:pStyle w:val="ConsPlusNormal"/>
        <w:jc w:val="center"/>
      </w:pPr>
      <w:r>
        <w:t>(оказание услуг) в сфере теплоснабжения, цены (тарифы)</w:t>
      </w:r>
    </w:p>
    <w:p w:rsidR="001D2409" w:rsidRDefault="001D2409">
      <w:pPr>
        <w:pStyle w:val="ConsPlusNormal"/>
        <w:jc w:val="center"/>
      </w:pPr>
      <w:r>
        <w:t>на которые подлежат регулированию, и (или) условиях</w:t>
      </w:r>
    </w:p>
    <w:p w:rsidR="001D2409" w:rsidRDefault="001D2409">
      <w:pPr>
        <w:pStyle w:val="ConsPlusNormal"/>
        <w:jc w:val="center"/>
      </w:pPr>
      <w:r>
        <w:t>договоров о подключении (технологическом присоединении)</w:t>
      </w:r>
    </w:p>
    <w:p w:rsidR="001D2409" w:rsidRDefault="001D2409">
      <w:pPr>
        <w:pStyle w:val="ConsPlusNormal"/>
        <w:jc w:val="center"/>
      </w:pPr>
      <w:r>
        <w:t>к системе теплоснабжения, информация об условиях, на которых</w:t>
      </w:r>
    </w:p>
    <w:p w:rsidR="001D2409" w:rsidRDefault="001D2409">
      <w:pPr>
        <w:pStyle w:val="ConsPlusNormal"/>
        <w:jc w:val="center"/>
      </w:pPr>
      <w:r>
        <w:t>осуществляется поставка товаров (оказание услуг) по ценам,</w:t>
      </w:r>
    </w:p>
    <w:p w:rsidR="001D2409" w:rsidRDefault="001D2409">
      <w:pPr>
        <w:pStyle w:val="ConsPlusNormal"/>
        <w:jc w:val="center"/>
      </w:pPr>
      <w:r>
        <w:t>определяемым по соглашению сторон в соответствии</w:t>
      </w:r>
    </w:p>
    <w:p w:rsidR="001D2409" w:rsidRDefault="001D2409">
      <w:pPr>
        <w:pStyle w:val="ConsPlusNormal"/>
        <w:jc w:val="center"/>
      </w:pPr>
      <w:r>
        <w:t>с Федеральным законом от 27 июля 2010 г. N 190-ФЗ</w:t>
      </w:r>
    </w:p>
    <w:p w:rsidR="001D2409" w:rsidRDefault="001D2409">
      <w:pPr>
        <w:pStyle w:val="ConsPlusNormal"/>
        <w:jc w:val="center"/>
      </w:pPr>
      <w:r>
        <w:t>"О теплоснабжении", и (или) условиях договоров о подключении</w:t>
      </w:r>
    </w:p>
    <w:p w:rsidR="001D2409" w:rsidRDefault="001D2409">
      <w:pPr>
        <w:pStyle w:val="ConsPlusNormal"/>
        <w:jc w:val="center"/>
      </w:pPr>
      <w:r>
        <w:t>(технологическом присоединении) к системе теплоснабжения</w:t>
      </w:r>
    </w:p>
    <w:p w:rsidR="001D2409" w:rsidRDefault="001D240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10"/>
        <w:gridCol w:w="3855"/>
        <w:gridCol w:w="5136"/>
        <w:gridCol w:w="3969"/>
      </w:tblGrid>
      <w:tr w:rsidR="001D2409" w:rsidTr="009F6AAD">
        <w:tc>
          <w:tcPr>
            <w:tcW w:w="9701" w:type="dxa"/>
            <w:gridSpan w:val="3"/>
          </w:tcPr>
          <w:p w:rsidR="001D2409" w:rsidRDefault="001D2409">
            <w:pPr>
              <w:pStyle w:val="ConsPlusNormal"/>
              <w:jc w:val="center"/>
            </w:pPr>
            <w:r>
              <w:t>Параметры формы</w:t>
            </w:r>
          </w:p>
        </w:tc>
        <w:tc>
          <w:tcPr>
            <w:tcW w:w="3969" w:type="dxa"/>
            <w:vMerge w:val="restart"/>
          </w:tcPr>
          <w:p w:rsidR="001D2409" w:rsidRDefault="001D2409">
            <w:pPr>
              <w:pStyle w:val="ConsPlusNormal"/>
              <w:jc w:val="center"/>
            </w:pPr>
            <w:r>
              <w:t>Описание параметров формы</w:t>
            </w:r>
          </w:p>
        </w:tc>
      </w:tr>
      <w:tr w:rsidR="001D2409" w:rsidTr="009F6AAD">
        <w:tc>
          <w:tcPr>
            <w:tcW w:w="710" w:type="dxa"/>
          </w:tcPr>
          <w:p w:rsidR="001D2409" w:rsidRDefault="001D2409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855" w:type="dxa"/>
          </w:tcPr>
          <w:p w:rsidR="001D2409" w:rsidRDefault="001D2409">
            <w:pPr>
              <w:pStyle w:val="ConsPlusNormal"/>
              <w:jc w:val="center"/>
            </w:pPr>
            <w:r>
              <w:t>Наименование параметра</w:t>
            </w:r>
          </w:p>
        </w:tc>
        <w:tc>
          <w:tcPr>
            <w:tcW w:w="5136" w:type="dxa"/>
          </w:tcPr>
          <w:p w:rsidR="001D2409" w:rsidRDefault="001D2409">
            <w:pPr>
              <w:pStyle w:val="ConsPlusNormal"/>
              <w:jc w:val="center"/>
            </w:pPr>
            <w:r>
              <w:t>Ссылка на документ</w:t>
            </w:r>
          </w:p>
        </w:tc>
        <w:tc>
          <w:tcPr>
            <w:tcW w:w="3969" w:type="dxa"/>
            <w:vMerge/>
          </w:tcPr>
          <w:p w:rsidR="001D2409" w:rsidRDefault="001D2409">
            <w:pPr>
              <w:pStyle w:val="ConsPlusNormal"/>
            </w:pPr>
          </w:p>
        </w:tc>
      </w:tr>
      <w:tr w:rsidR="001D2409" w:rsidTr="009F6AAD">
        <w:tc>
          <w:tcPr>
            <w:tcW w:w="710" w:type="dxa"/>
            <w:vAlign w:val="center"/>
          </w:tcPr>
          <w:p w:rsidR="001D2409" w:rsidRDefault="001D240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55" w:type="dxa"/>
            <w:vAlign w:val="center"/>
          </w:tcPr>
          <w:p w:rsidR="001D2409" w:rsidRDefault="001D2409">
            <w:pPr>
              <w:pStyle w:val="ConsPlusNormal"/>
            </w:pPr>
            <w:r>
              <w:t>Сведения об условиях публичных договоров регулируемых организаций, сведения об условиях публичных договоров, заключаемых единой теплоснабжающей организацией в ценовых зонах теплоснабжения, теплоснабжающей организацией в ценовых зонах теплоснабжения и теплосетевой организацией в ценовых зонах теплоснабжения:</w:t>
            </w:r>
          </w:p>
        </w:tc>
        <w:tc>
          <w:tcPr>
            <w:tcW w:w="5136" w:type="dxa"/>
            <w:vAlign w:val="center"/>
          </w:tcPr>
          <w:p w:rsidR="001D2409" w:rsidRDefault="001D240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3969" w:type="dxa"/>
            <w:vAlign w:val="center"/>
          </w:tcPr>
          <w:p w:rsidR="001D2409" w:rsidRDefault="001D2409">
            <w:pPr>
              <w:pStyle w:val="ConsPlusNormal"/>
            </w:pPr>
          </w:p>
        </w:tc>
      </w:tr>
      <w:tr w:rsidR="001D2409" w:rsidTr="009F6AAD">
        <w:tc>
          <w:tcPr>
            <w:tcW w:w="710" w:type="dxa"/>
            <w:vAlign w:val="center"/>
          </w:tcPr>
          <w:p w:rsidR="001D2409" w:rsidRDefault="001D2409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3855" w:type="dxa"/>
            <w:vAlign w:val="center"/>
          </w:tcPr>
          <w:p w:rsidR="001D2409" w:rsidRDefault="001D2409">
            <w:pPr>
              <w:pStyle w:val="ConsPlusNormal"/>
            </w:pPr>
            <w:r>
              <w:t>форма публичного договора поставки товаров (оказания услуг):</w:t>
            </w:r>
          </w:p>
        </w:tc>
        <w:tc>
          <w:tcPr>
            <w:tcW w:w="5136" w:type="dxa"/>
            <w:vAlign w:val="center"/>
          </w:tcPr>
          <w:p w:rsidR="001D2409" w:rsidRDefault="001D240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3969" w:type="dxa"/>
            <w:vAlign w:val="center"/>
          </w:tcPr>
          <w:p w:rsidR="001D2409" w:rsidRDefault="001D2409">
            <w:pPr>
              <w:pStyle w:val="ConsPlusNormal"/>
            </w:pPr>
          </w:p>
        </w:tc>
      </w:tr>
      <w:tr w:rsidR="001D2409" w:rsidTr="009F6AAD">
        <w:tc>
          <w:tcPr>
            <w:tcW w:w="710" w:type="dxa"/>
            <w:vAlign w:val="center"/>
          </w:tcPr>
          <w:p w:rsidR="001D2409" w:rsidRDefault="001D2409">
            <w:pPr>
              <w:pStyle w:val="ConsPlusNormal"/>
              <w:jc w:val="center"/>
            </w:pPr>
            <w:r>
              <w:t>1.1.1</w:t>
            </w:r>
          </w:p>
        </w:tc>
        <w:tc>
          <w:tcPr>
            <w:tcW w:w="3855" w:type="dxa"/>
            <w:vAlign w:val="center"/>
          </w:tcPr>
          <w:p w:rsidR="00007A5E" w:rsidRPr="00007A5E" w:rsidRDefault="00007A5E">
            <w:pPr>
              <w:pStyle w:val="ConsPlusNormal"/>
              <w:rPr>
                <w:color w:val="FF0000"/>
              </w:rPr>
            </w:pPr>
            <w:r w:rsidRPr="00007A5E">
              <w:rPr>
                <w:color w:val="FF0000"/>
              </w:rPr>
              <w:t>Договор</w:t>
            </w:r>
            <w:r w:rsidR="003C79CC">
              <w:rPr>
                <w:color w:val="FF0000"/>
              </w:rPr>
              <w:t xml:space="preserve"> теплоснабжения</w:t>
            </w:r>
          </w:p>
        </w:tc>
        <w:tc>
          <w:tcPr>
            <w:tcW w:w="5136" w:type="dxa"/>
            <w:vAlign w:val="center"/>
          </w:tcPr>
          <w:p w:rsidR="001D2409" w:rsidRPr="00007A5E" w:rsidRDefault="009F6AAD">
            <w:pPr>
              <w:pStyle w:val="ConsPlusNormal"/>
            </w:pPr>
            <w:hyperlink r:id="rId4" w:history="1">
              <w:r w:rsidRPr="009F6AAD">
                <w:rPr>
                  <w:rStyle w:val="a3"/>
                </w:rPr>
                <w:t>https://portal.eias.ru/Portal/DownloadPage.aspx?type=12&amp;guid=0ac8f239-6192-4395-9b37-b6219b252c18</w:t>
              </w:r>
            </w:hyperlink>
          </w:p>
        </w:tc>
        <w:tc>
          <w:tcPr>
            <w:tcW w:w="3969" w:type="dxa"/>
            <w:vAlign w:val="center"/>
          </w:tcPr>
          <w:p w:rsidR="00007A5E" w:rsidRPr="00007A5E" w:rsidRDefault="00007A5E">
            <w:pPr>
              <w:pStyle w:val="ConsPlusNormal"/>
              <w:jc w:val="both"/>
              <w:rPr>
                <w:color w:val="FF0000"/>
              </w:rPr>
            </w:pPr>
            <w:r w:rsidRPr="00007A5E">
              <w:rPr>
                <w:color w:val="FF0000"/>
              </w:rPr>
              <w:t xml:space="preserve">Договор заключается с индивидуальными </w:t>
            </w:r>
            <w:r w:rsidRPr="00007A5E">
              <w:rPr>
                <w:color w:val="FF0000"/>
              </w:rPr>
              <w:lastRenderedPageBreak/>
              <w:t>предпринимателями, гражданами, сторонними организациями</w:t>
            </w:r>
          </w:p>
        </w:tc>
      </w:tr>
      <w:tr w:rsidR="00007A5E" w:rsidTr="009F6AAD">
        <w:tc>
          <w:tcPr>
            <w:tcW w:w="710" w:type="dxa"/>
            <w:vAlign w:val="center"/>
          </w:tcPr>
          <w:p w:rsidR="00007A5E" w:rsidRPr="00007A5E" w:rsidRDefault="00007A5E">
            <w:pPr>
              <w:pStyle w:val="ConsPlusNormal"/>
              <w:jc w:val="center"/>
              <w:rPr>
                <w:color w:val="FF0000"/>
              </w:rPr>
            </w:pPr>
            <w:r w:rsidRPr="00007A5E">
              <w:rPr>
                <w:color w:val="FF0000"/>
              </w:rPr>
              <w:lastRenderedPageBreak/>
              <w:t>1.1.2</w:t>
            </w:r>
          </w:p>
        </w:tc>
        <w:tc>
          <w:tcPr>
            <w:tcW w:w="3855" w:type="dxa"/>
            <w:vAlign w:val="center"/>
          </w:tcPr>
          <w:p w:rsidR="00007A5E" w:rsidRPr="00007A5E" w:rsidRDefault="00007A5E">
            <w:pPr>
              <w:pStyle w:val="ConsPlusNormal"/>
              <w:rPr>
                <w:color w:val="FF0000"/>
              </w:rPr>
            </w:pPr>
            <w:r w:rsidRPr="00007A5E">
              <w:rPr>
                <w:color w:val="FF0000"/>
              </w:rPr>
              <w:t>Контракт</w:t>
            </w:r>
            <w:r w:rsidR="003C79CC">
              <w:rPr>
                <w:color w:val="FF0000"/>
              </w:rPr>
              <w:t xml:space="preserve"> теплоснабжения</w:t>
            </w:r>
          </w:p>
        </w:tc>
        <w:tc>
          <w:tcPr>
            <w:tcW w:w="5136" w:type="dxa"/>
            <w:vAlign w:val="center"/>
          </w:tcPr>
          <w:p w:rsidR="00007A5E" w:rsidRPr="00007A5E" w:rsidRDefault="009F6AAD">
            <w:pPr>
              <w:pStyle w:val="ConsPlusNormal"/>
              <w:rPr>
                <w:color w:val="FF0000"/>
              </w:rPr>
            </w:pPr>
            <w:hyperlink r:id="rId5" w:history="1">
              <w:r w:rsidRPr="009F6AAD">
                <w:rPr>
                  <w:rStyle w:val="a3"/>
                </w:rPr>
                <w:t>https://portal.eias.ru/Portal/DownloadPage.aspx?type=12&amp;guid=ce9a358d-892f-488e-b716-c6e832a1953f</w:t>
              </w:r>
            </w:hyperlink>
          </w:p>
        </w:tc>
        <w:tc>
          <w:tcPr>
            <w:tcW w:w="3969" w:type="dxa"/>
            <w:vAlign w:val="center"/>
          </w:tcPr>
          <w:p w:rsidR="00007A5E" w:rsidRPr="00007A5E" w:rsidRDefault="00007A5E">
            <w:pPr>
              <w:pStyle w:val="ConsPlusNormal"/>
              <w:jc w:val="both"/>
              <w:rPr>
                <w:color w:val="FF0000"/>
              </w:rPr>
            </w:pPr>
            <w:r>
              <w:rPr>
                <w:color w:val="FF0000"/>
              </w:rPr>
              <w:t xml:space="preserve">Контракт заключается с </w:t>
            </w:r>
            <w:r w:rsidR="003C79CC">
              <w:rPr>
                <w:color w:val="FF0000"/>
              </w:rPr>
              <w:t>муниципальными бюджетными учреждениями</w:t>
            </w:r>
          </w:p>
        </w:tc>
      </w:tr>
      <w:tr w:rsidR="00007A5E" w:rsidTr="009F6AAD">
        <w:tc>
          <w:tcPr>
            <w:tcW w:w="710" w:type="dxa"/>
            <w:vAlign w:val="center"/>
          </w:tcPr>
          <w:p w:rsidR="00007A5E" w:rsidRPr="00007A5E" w:rsidRDefault="00007A5E">
            <w:pPr>
              <w:pStyle w:val="ConsPlusNormal"/>
              <w:jc w:val="center"/>
              <w:rPr>
                <w:color w:val="FF0000"/>
              </w:rPr>
            </w:pPr>
            <w:r w:rsidRPr="00007A5E">
              <w:rPr>
                <w:color w:val="FF0000"/>
              </w:rPr>
              <w:t>1.1.3</w:t>
            </w:r>
          </w:p>
        </w:tc>
        <w:tc>
          <w:tcPr>
            <w:tcW w:w="3855" w:type="dxa"/>
            <w:vAlign w:val="center"/>
          </w:tcPr>
          <w:p w:rsidR="00007A5E" w:rsidRPr="00007A5E" w:rsidRDefault="00007A5E">
            <w:pPr>
              <w:pStyle w:val="ConsPlusNormal"/>
              <w:rPr>
                <w:color w:val="FF0000"/>
              </w:rPr>
            </w:pPr>
            <w:r w:rsidRPr="00007A5E">
              <w:rPr>
                <w:color w:val="FF0000"/>
              </w:rPr>
              <w:t>Государственный контракт</w:t>
            </w:r>
            <w:r w:rsidR="003C79CC">
              <w:rPr>
                <w:color w:val="FF0000"/>
              </w:rPr>
              <w:t xml:space="preserve"> теплоснабжения</w:t>
            </w:r>
          </w:p>
        </w:tc>
        <w:tc>
          <w:tcPr>
            <w:tcW w:w="5136" w:type="dxa"/>
            <w:vAlign w:val="center"/>
          </w:tcPr>
          <w:p w:rsidR="00007A5E" w:rsidRPr="00007A5E" w:rsidRDefault="009F6AAD">
            <w:pPr>
              <w:pStyle w:val="ConsPlusNormal"/>
              <w:rPr>
                <w:color w:val="FF0000"/>
              </w:rPr>
            </w:pPr>
            <w:hyperlink r:id="rId6" w:history="1">
              <w:r w:rsidRPr="009F6AAD">
                <w:rPr>
                  <w:rStyle w:val="a3"/>
                </w:rPr>
                <w:t>https://portal.eias.ru/Portal/DownloadPage.aspx?type=12&amp;guid=dfaf4223-b375-4740-8d5a-dd8d2a2b518c</w:t>
              </w:r>
            </w:hyperlink>
          </w:p>
        </w:tc>
        <w:tc>
          <w:tcPr>
            <w:tcW w:w="3969" w:type="dxa"/>
            <w:vAlign w:val="center"/>
          </w:tcPr>
          <w:p w:rsidR="00007A5E" w:rsidRPr="00007A5E" w:rsidRDefault="003C79CC">
            <w:pPr>
              <w:pStyle w:val="ConsPlusNormal"/>
              <w:jc w:val="both"/>
              <w:rPr>
                <w:color w:val="FF0000"/>
              </w:rPr>
            </w:pPr>
            <w:r>
              <w:rPr>
                <w:color w:val="FF0000"/>
              </w:rPr>
              <w:t xml:space="preserve">Государственный контракт заключается </w:t>
            </w:r>
            <w:r w:rsidR="0068526B">
              <w:rPr>
                <w:color w:val="FF0000"/>
              </w:rPr>
              <w:t>с государственными учреждениями</w:t>
            </w:r>
          </w:p>
        </w:tc>
      </w:tr>
      <w:tr w:rsidR="001D2409" w:rsidTr="009F6AAD">
        <w:tc>
          <w:tcPr>
            <w:tcW w:w="710" w:type="dxa"/>
            <w:vAlign w:val="center"/>
          </w:tcPr>
          <w:p w:rsidR="001D2409" w:rsidRDefault="001D2409">
            <w:pPr>
              <w:pStyle w:val="ConsPlusNormal"/>
              <w:jc w:val="center"/>
            </w:pPr>
            <w:r>
              <w:t>1.2</w:t>
            </w:r>
          </w:p>
        </w:tc>
        <w:tc>
          <w:tcPr>
            <w:tcW w:w="3855" w:type="dxa"/>
            <w:vAlign w:val="center"/>
          </w:tcPr>
          <w:p w:rsidR="001D2409" w:rsidRDefault="001D2409">
            <w:pPr>
              <w:pStyle w:val="ConsPlusNormal"/>
            </w:pPr>
            <w:r>
              <w:t>договор о подключении (технологическом присоединении) к системе теплоснабжения:</w:t>
            </w:r>
          </w:p>
        </w:tc>
        <w:tc>
          <w:tcPr>
            <w:tcW w:w="5136" w:type="dxa"/>
            <w:vAlign w:val="center"/>
          </w:tcPr>
          <w:p w:rsidR="001D2409" w:rsidRDefault="001D240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3969" w:type="dxa"/>
            <w:vAlign w:val="center"/>
          </w:tcPr>
          <w:p w:rsidR="001D2409" w:rsidRDefault="001D2409">
            <w:pPr>
              <w:pStyle w:val="ConsPlusNormal"/>
            </w:pPr>
            <w:r>
              <w:t xml:space="preserve">Отсутствуют </w:t>
            </w:r>
          </w:p>
        </w:tc>
      </w:tr>
      <w:tr w:rsidR="001D2409" w:rsidTr="009F6AAD">
        <w:tc>
          <w:tcPr>
            <w:tcW w:w="710" w:type="dxa"/>
            <w:vAlign w:val="center"/>
          </w:tcPr>
          <w:p w:rsidR="001D2409" w:rsidRDefault="001D2409">
            <w:pPr>
              <w:pStyle w:val="ConsPlusNormal"/>
              <w:jc w:val="center"/>
            </w:pPr>
            <w:r>
              <w:t>1.2.1</w:t>
            </w:r>
          </w:p>
        </w:tc>
        <w:tc>
          <w:tcPr>
            <w:tcW w:w="3855" w:type="dxa"/>
            <w:vAlign w:val="center"/>
          </w:tcPr>
          <w:p w:rsidR="008F6BDD" w:rsidRDefault="008F6BDD" w:rsidP="008F6BDD">
            <w:pPr>
              <w:pStyle w:val="ConsPlusNormal"/>
            </w:pPr>
            <w:r>
              <w:t xml:space="preserve">                                                                      Д</w:t>
            </w:r>
            <w:r>
              <w:t>оговор</w:t>
            </w:r>
          </w:p>
          <w:p w:rsidR="008F6BDD" w:rsidRDefault="008F6BDD" w:rsidP="008F6BDD">
            <w:pPr>
              <w:pStyle w:val="ConsPlusNormal"/>
            </w:pPr>
            <w:r>
              <w:t>о подключении (технологическом присоединении)</w:t>
            </w:r>
          </w:p>
          <w:p w:rsidR="001D2409" w:rsidRDefault="008F6BDD" w:rsidP="008F6BDD">
            <w:pPr>
              <w:pStyle w:val="ConsPlusNormal"/>
            </w:pPr>
            <w:r>
              <w:t>к централизованным системам теплоснабжения</w:t>
            </w:r>
          </w:p>
        </w:tc>
        <w:tc>
          <w:tcPr>
            <w:tcW w:w="5136" w:type="dxa"/>
            <w:vAlign w:val="center"/>
          </w:tcPr>
          <w:p w:rsidR="001D2409" w:rsidRDefault="008F6BDD">
            <w:pPr>
              <w:pStyle w:val="ConsPlusNormal"/>
            </w:pPr>
            <w:hyperlink r:id="rId7" w:history="1">
              <w:r w:rsidRPr="001C70D3">
                <w:rPr>
                  <w:rStyle w:val="a3"/>
                </w:rPr>
                <w:t>https://portal.eias.ru/Portal/DownloadPage.aspx?type=12&amp;guid=5eba3236-338b-4c77-8a71-6feefdc7196c</w:t>
              </w:r>
            </w:hyperlink>
            <w:r>
              <w:t xml:space="preserve"> </w:t>
            </w:r>
          </w:p>
        </w:tc>
        <w:tc>
          <w:tcPr>
            <w:tcW w:w="3969" w:type="dxa"/>
            <w:vAlign w:val="center"/>
          </w:tcPr>
          <w:p w:rsidR="001D2409" w:rsidRDefault="001D2409">
            <w:pPr>
              <w:pStyle w:val="ConsPlusNormal"/>
              <w:jc w:val="both"/>
            </w:pPr>
            <w:r>
              <w:t>Информация размещается в случае, если организация осуществляет услуги по подключению (технологическому присоединению) к системе теплоснабжения.</w:t>
            </w:r>
          </w:p>
          <w:p w:rsidR="001D2409" w:rsidRDefault="001D2409">
            <w:pPr>
              <w:pStyle w:val="ConsPlusNormal"/>
              <w:jc w:val="both"/>
            </w:pPr>
            <w:r>
              <w:t>В случае наличия нескольких договоров о подключении к системе теплоснабжения информация по каждому из них указывается в отдельной строке.</w:t>
            </w:r>
          </w:p>
        </w:tc>
      </w:tr>
      <w:tr w:rsidR="001D2409" w:rsidTr="009F6AAD">
        <w:tc>
          <w:tcPr>
            <w:tcW w:w="710" w:type="dxa"/>
            <w:vAlign w:val="center"/>
          </w:tcPr>
          <w:p w:rsidR="001D2409" w:rsidRDefault="001D2409">
            <w:pPr>
              <w:pStyle w:val="ConsPlusNormal"/>
              <w:jc w:val="center"/>
            </w:pPr>
            <w:r>
              <w:t>1.3</w:t>
            </w:r>
          </w:p>
        </w:tc>
        <w:tc>
          <w:tcPr>
            <w:tcW w:w="3855" w:type="dxa"/>
            <w:vAlign w:val="center"/>
          </w:tcPr>
          <w:p w:rsidR="001D2409" w:rsidRDefault="001D2409">
            <w:pPr>
              <w:pStyle w:val="ConsPlusNormal"/>
            </w:pPr>
            <w:r>
              <w:t xml:space="preserve">сведения о договорах, заключенных в соответствии с </w:t>
            </w:r>
            <w:hyperlink r:id="rId8">
              <w:r>
                <w:rPr>
                  <w:color w:val="0000FF"/>
                </w:rPr>
                <w:t>частями 2.1</w:t>
              </w:r>
            </w:hyperlink>
            <w:r>
              <w:t xml:space="preserve"> и </w:t>
            </w:r>
            <w:hyperlink r:id="rId9">
              <w:r>
                <w:rPr>
                  <w:color w:val="0000FF"/>
                </w:rPr>
                <w:t>2.2 статьи 8</w:t>
              </w:r>
            </w:hyperlink>
            <w:r>
              <w:t xml:space="preserve"> Федерального закона от 27 июля 2010 г. N 190-ФЗ "О теплоснабжении"</w:t>
            </w:r>
          </w:p>
        </w:tc>
        <w:tc>
          <w:tcPr>
            <w:tcW w:w="5136" w:type="dxa"/>
            <w:vAlign w:val="center"/>
          </w:tcPr>
          <w:p w:rsidR="001D2409" w:rsidRDefault="001D2409">
            <w:pPr>
              <w:pStyle w:val="ConsPlusNormal"/>
            </w:pPr>
          </w:p>
        </w:tc>
        <w:tc>
          <w:tcPr>
            <w:tcW w:w="3969" w:type="dxa"/>
            <w:vAlign w:val="center"/>
          </w:tcPr>
          <w:p w:rsidR="001D2409" w:rsidRDefault="001D2409">
            <w:pPr>
              <w:pStyle w:val="ConsPlusNormal"/>
            </w:pPr>
            <w:r>
              <w:t xml:space="preserve"> отсутствуют</w:t>
            </w:r>
          </w:p>
        </w:tc>
      </w:tr>
    </w:tbl>
    <w:p w:rsidR="004216B2" w:rsidRDefault="004216B2"/>
    <w:sectPr w:rsidR="004216B2" w:rsidSect="005E269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D2409"/>
    <w:rsid w:val="00007A5E"/>
    <w:rsid w:val="000A40BE"/>
    <w:rsid w:val="001D2409"/>
    <w:rsid w:val="002759DD"/>
    <w:rsid w:val="003C79CC"/>
    <w:rsid w:val="004216B2"/>
    <w:rsid w:val="006174AE"/>
    <w:rsid w:val="006565D8"/>
    <w:rsid w:val="0068526B"/>
    <w:rsid w:val="008F6BDD"/>
    <w:rsid w:val="0090401B"/>
    <w:rsid w:val="009F6AAD"/>
    <w:rsid w:val="00D16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C5D089"/>
  <w15:docId w15:val="{26111F64-7797-4816-9C96-E4D3475E1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6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D240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3">
    <w:name w:val="Hyperlink"/>
    <w:basedOn w:val="a0"/>
    <w:uiPriority w:val="99"/>
    <w:unhideWhenUsed/>
    <w:rsid w:val="009F6AAD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8F6B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3239&amp;dst=15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portal.eias.ru/Portal/DownloadPage.aspx?type=12&amp;guid=5eba3236-338b-4c77-8a71-6feefdc7196c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ortal.eias.ru/Portal/DownloadPage.aspx?type=12&amp;guid=dfaf4223-b375-4740-8d5a-dd8d2a2b518c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portal.eias.ru/Portal/DownloadPage.aspx?type=12&amp;guid=ce9a358d-892f-488e-b716-c6e832a1953f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portal.eias.ru/Portal/DownloadPage.aspx?type=12&amp;guid=0ac8f239-6192-4395-9b37-b6219b252c18" TargetMode="External"/><Relationship Id="rId9" Type="http://schemas.openxmlformats.org/officeDocument/2006/relationships/hyperlink" Target="https://login.consultant.ru/link/?req=doc&amp;base=LAW&amp;n=483239&amp;dst=15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466</Words>
  <Characters>2659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ao02</dc:creator>
  <cp:lastModifiedBy>pto00</cp:lastModifiedBy>
  <cp:revision>7</cp:revision>
  <dcterms:created xsi:type="dcterms:W3CDTF">2025-04-14T06:14:00Z</dcterms:created>
  <dcterms:modified xsi:type="dcterms:W3CDTF">2025-04-17T11:58:00Z</dcterms:modified>
</cp:coreProperties>
</file>